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the Potential Sale of JEA</w:t>
      </w:r>
      <w:r w:rsidR="00375BAC" w:rsidRPr="00375BAC">
        <w:rPr>
          <w:rFonts w:ascii="Times New Roman" w:eastAsia="Times New Roman" w:hAnsi="Times New Roman" w:cs="Times New Roman"/>
          <w:b/>
          <w:sz w:val="24"/>
          <w:szCs w:val="24"/>
        </w:rPr>
        <w:t xml:space="preserve"> Meeting Minutes </w:t>
      </w:r>
    </w:p>
    <w:p w:rsidR="00375BAC" w:rsidRP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8</w:t>
      </w:r>
      <w:r w:rsidR="00AE7AAE">
        <w:rPr>
          <w:rFonts w:ascii="Times New Roman" w:eastAsia="Times New Roman" w:hAnsi="Times New Roman" w:cs="Times New Roman"/>
          <w:b/>
          <w:sz w:val="24"/>
          <w:szCs w:val="24"/>
        </w:rPr>
        <w:t>, 2018</w:t>
      </w:r>
    </w:p>
    <w:p w:rsidR="00375BAC" w:rsidRP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0 p.m.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7746ED">
        <w:rPr>
          <w:rFonts w:ascii="Times New Roman" w:eastAsia="Times New Roman" w:hAnsi="Times New Roman" w:cs="Times New Roman"/>
        </w:rPr>
        <w:t>Potential sale of the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DB359A">
        <w:rPr>
          <w:rFonts w:ascii="Times New Roman" w:eastAsia="Calibri" w:hAnsi="Times New Roman" w:cs="Times New Roman"/>
        </w:rPr>
        <w:t xml:space="preserve">, </w:t>
      </w:r>
      <w:r w:rsidR="00854001" w:rsidRPr="00854001">
        <w:rPr>
          <w:rFonts w:ascii="Times New Roman" w:eastAsia="Calibri" w:hAnsi="Times New Roman" w:cs="Times New Roman"/>
        </w:rPr>
        <w:t xml:space="preserve">Danny Becton, </w:t>
      </w:r>
      <w:r w:rsidR="00DB359A">
        <w:rPr>
          <w:rFonts w:ascii="Times New Roman" w:eastAsia="Calibri" w:hAnsi="Times New Roman" w:cs="Times New Roman"/>
        </w:rPr>
        <w:t xml:space="preserve">Anna Lopez Brosche, </w:t>
      </w:r>
      <w:r w:rsidR="00854001">
        <w:rPr>
          <w:rFonts w:ascii="Times New Roman" w:eastAsia="Calibri" w:hAnsi="Times New Roman" w:cs="Times New Roman"/>
        </w:rPr>
        <w:t>Garrett Dennis, Joyce Morgan</w:t>
      </w:r>
    </w:p>
    <w:p w:rsidR="00E00D00" w:rsidRPr="00375BAC" w:rsidRDefault="00E00D0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2D09E4">
        <w:rPr>
          <w:rFonts w:ascii="Times New Roman" w:eastAsia="Times New Roman" w:hAnsi="Times New Roman" w:cs="Times New Roman"/>
        </w:rPr>
        <w:t xml:space="preserve">Council Members Greg Anderson, Lori </w:t>
      </w:r>
      <w:r w:rsidR="00B701C4">
        <w:rPr>
          <w:rFonts w:ascii="Times New Roman" w:eastAsia="Times New Roman" w:hAnsi="Times New Roman" w:cs="Times New Roman"/>
        </w:rPr>
        <w:t>Boyer, Tommy Hazouri, Sam Newby</w:t>
      </w:r>
      <w:r w:rsidR="00BC0580">
        <w:rPr>
          <w:rFonts w:ascii="Times New Roman" w:eastAsia="Times New Roman" w:hAnsi="Times New Roman" w:cs="Times New Roman"/>
        </w:rPr>
        <w:t xml:space="preserve"> </w:t>
      </w:r>
      <w:r w:rsidR="00B701C4">
        <w:rPr>
          <w:rFonts w:ascii="Times New Roman" w:eastAsia="Times New Roman" w:hAnsi="Times New Roman" w:cs="Times New Roman"/>
        </w:rPr>
        <w:t>and</w:t>
      </w:r>
      <w:r w:rsidR="002D09E4">
        <w:rPr>
          <w:rFonts w:ascii="Times New Roman" w:eastAsia="Times New Roman" w:hAnsi="Times New Roman" w:cs="Times New Roman"/>
        </w:rPr>
        <w:t xml:space="preserve"> Jim Love; </w:t>
      </w:r>
      <w:r w:rsidRPr="00375BAC">
        <w:rPr>
          <w:rFonts w:ascii="Times New Roman" w:eastAsia="Times New Roman" w:hAnsi="Times New Roman" w:cs="Times New Roman"/>
        </w:rPr>
        <w:t xml:space="preserve">Peggy Sidman </w:t>
      </w:r>
      <w:r w:rsidR="002D09E4">
        <w:rPr>
          <w:rFonts w:ascii="Times New Roman" w:eastAsia="Times New Roman" w:hAnsi="Times New Roman" w:cs="Times New Roman"/>
        </w:rPr>
        <w:t xml:space="preserve">and Sondra Fetner </w:t>
      </w:r>
      <w:r w:rsidRPr="00375BAC">
        <w:rPr>
          <w:rFonts w:ascii="Times New Roman" w:eastAsia="Times New Roman" w:hAnsi="Times New Roman" w:cs="Times New Roman"/>
        </w:rPr>
        <w:t xml:space="preserve">- Office of General Counsel; </w:t>
      </w:r>
      <w:r w:rsidR="00DB359A">
        <w:rPr>
          <w:rFonts w:ascii="Times New Roman" w:eastAsia="Times New Roman" w:hAnsi="Times New Roman" w:cs="Times New Roman"/>
        </w:rPr>
        <w:t>Kyle Billy and Phillip Peterson</w:t>
      </w:r>
      <w:r w:rsidR="00690361">
        <w:rPr>
          <w:rFonts w:ascii="Times New Roman" w:eastAsia="Times New Roman" w:hAnsi="Times New Roman" w:cs="Times New Roman"/>
        </w:rPr>
        <w:t xml:space="preserve"> - Council Auditor’s Office; Cheryl Brown – Council Secretary/</w:t>
      </w:r>
      <w:r w:rsidR="00DA1F58">
        <w:rPr>
          <w:rFonts w:ascii="Times New Roman" w:eastAsia="Times New Roman" w:hAnsi="Times New Roman" w:cs="Times New Roman"/>
        </w:rPr>
        <w:t xml:space="preserve">Director; </w:t>
      </w:r>
      <w:r w:rsidR="00690361">
        <w:rPr>
          <w:rFonts w:ascii="Times New Roman" w:eastAsia="Times New Roman" w:hAnsi="Times New Roman" w:cs="Times New Roman"/>
        </w:rPr>
        <w:t xml:space="preserve"> </w:t>
      </w:r>
      <w:r w:rsidR="002D09E4">
        <w:rPr>
          <w:rFonts w:ascii="Times New Roman" w:eastAsia="Times New Roman" w:hAnsi="Times New Roman" w:cs="Times New Roman"/>
        </w:rPr>
        <w:t>Staci Lewis a</w:t>
      </w:r>
      <w:r w:rsidR="00B701C4">
        <w:rPr>
          <w:rFonts w:ascii="Times New Roman" w:eastAsia="Times New Roman" w:hAnsi="Times New Roman" w:cs="Times New Roman"/>
        </w:rPr>
        <w:t xml:space="preserve">nd Mia Richardson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32570B">
        <w:rPr>
          <w:rFonts w:ascii="Times New Roman" w:eastAsia="Times New Roman" w:hAnsi="Times New Roman" w:cs="Times New Roman"/>
        </w:rPr>
        <w:t>: 3</w:t>
      </w:r>
      <w:r w:rsidR="007746ED">
        <w:rPr>
          <w:rFonts w:ascii="Times New Roman" w:eastAsia="Times New Roman" w:hAnsi="Times New Roman" w:cs="Times New Roman"/>
        </w:rPr>
        <w:t>:</w:t>
      </w:r>
      <w:r w:rsidR="00645D2A">
        <w:rPr>
          <w:rFonts w:ascii="Times New Roman" w:eastAsia="Times New Roman" w:hAnsi="Times New Roman" w:cs="Times New Roman"/>
        </w:rPr>
        <w:t>3</w:t>
      </w:r>
      <w:r w:rsidR="002D09E4">
        <w:rPr>
          <w:rFonts w:ascii="Times New Roman" w:eastAsia="Times New Roman" w:hAnsi="Times New Roman" w:cs="Times New Roman"/>
        </w:rPr>
        <w:t>5</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664909" w:rsidRDefault="00DB359A"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375BAC" w:rsidRPr="00375BAC">
        <w:rPr>
          <w:rFonts w:ascii="Times New Roman" w:eastAsia="Times New Roman" w:hAnsi="Times New Roman" w:cs="Times New Roman"/>
        </w:rPr>
        <w:t xml:space="preserve"> </w:t>
      </w:r>
      <w:r w:rsidR="002D09E4">
        <w:rPr>
          <w:rFonts w:ascii="Times New Roman" w:eastAsia="Times New Roman" w:hAnsi="Times New Roman" w:cs="Times New Roman"/>
        </w:rPr>
        <w:t xml:space="preserve">Deputy General Counsel Peggy Sidman read the committee’s charge into the record. Chairman Crescimbeni said that his objective is to have a free and open discussion of objective facts relating to the JEA and its potential sale and to “wipe the slate clean” of the events and controversies of recent weeks in order to start from ground zero. He distributed some historical information about the founding of electrical utilities in Jacksonville and their </w:t>
      </w:r>
      <w:r w:rsidR="00D14A95">
        <w:rPr>
          <w:rFonts w:ascii="Times New Roman" w:eastAsia="Times New Roman" w:hAnsi="Times New Roman" w:cs="Times New Roman"/>
        </w:rPr>
        <w:t>subsequent consolidation</w:t>
      </w:r>
      <w:r w:rsidR="002D09E4">
        <w:rPr>
          <w:rFonts w:ascii="Times New Roman" w:eastAsia="Times New Roman" w:hAnsi="Times New Roman" w:cs="Times New Roman"/>
        </w:rPr>
        <w:t xml:space="preserve"> into the entity that eventually became the JEA. </w:t>
      </w:r>
    </w:p>
    <w:p w:rsidR="002D09E4" w:rsidRDefault="002D09E4" w:rsidP="00854001">
      <w:pPr>
        <w:spacing w:after="0" w:line="240" w:lineRule="auto"/>
        <w:rPr>
          <w:rFonts w:ascii="Times New Roman" w:eastAsia="Times New Roman" w:hAnsi="Times New Roman" w:cs="Times New Roman"/>
        </w:rPr>
      </w:pPr>
    </w:p>
    <w:p w:rsidR="009D7279" w:rsidRDefault="00D14A95"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Jordan Pope of the JEA provided data on JEA customer counts and electric and water and sewer sales in the last decade. The number of customers has steadily grown but electric consumption has gradually declined due to greater energy efficiency in appliances and buildings. Water, sewer and reclaimed water sales have varied over </w:t>
      </w:r>
      <w:r w:rsidR="00435FD3">
        <w:rPr>
          <w:rFonts w:ascii="Times New Roman" w:eastAsia="Times New Roman" w:hAnsi="Times New Roman" w:cs="Times New Roman"/>
        </w:rPr>
        <w:t>the decade</w:t>
      </w:r>
      <w:r>
        <w:rPr>
          <w:rFonts w:ascii="Times New Roman" w:eastAsia="Times New Roman" w:hAnsi="Times New Roman" w:cs="Times New Roman"/>
        </w:rPr>
        <w:t xml:space="preserve"> with slight increases in recent years. Overall JEA has experienced </w:t>
      </w:r>
      <w:r w:rsidR="00435FD3">
        <w:rPr>
          <w:rFonts w:ascii="Times New Roman" w:eastAsia="Times New Roman" w:hAnsi="Times New Roman" w:cs="Times New Roman"/>
        </w:rPr>
        <w:t>actual</w:t>
      </w:r>
      <w:r>
        <w:rPr>
          <w:rFonts w:ascii="Times New Roman" w:eastAsia="Times New Roman" w:hAnsi="Times New Roman" w:cs="Times New Roman"/>
        </w:rPr>
        <w:t xml:space="preserve"> </w:t>
      </w:r>
      <w:r w:rsidR="00435FD3">
        <w:rPr>
          <w:rFonts w:ascii="Times New Roman" w:eastAsia="Times New Roman" w:hAnsi="Times New Roman" w:cs="Times New Roman"/>
        </w:rPr>
        <w:t xml:space="preserve">declines </w:t>
      </w:r>
      <w:r>
        <w:rPr>
          <w:rFonts w:ascii="Times New Roman" w:eastAsia="Times New Roman" w:hAnsi="Times New Roman" w:cs="Times New Roman"/>
        </w:rPr>
        <w:t xml:space="preserve">in both electric and water sales </w:t>
      </w:r>
      <w:r w:rsidR="00681E78">
        <w:rPr>
          <w:rFonts w:ascii="Times New Roman" w:eastAsia="Times New Roman" w:hAnsi="Times New Roman" w:cs="Times New Roman"/>
        </w:rPr>
        <w:t>from their</w:t>
      </w:r>
      <w:r w:rsidR="00435FD3">
        <w:rPr>
          <w:rFonts w:ascii="Times New Roman" w:eastAsia="Times New Roman" w:hAnsi="Times New Roman" w:cs="Times New Roman"/>
        </w:rPr>
        <w:t xml:space="preserve"> peak</w:t>
      </w:r>
      <w:r w:rsidR="00681E78">
        <w:rPr>
          <w:rFonts w:ascii="Times New Roman" w:eastAsia="Times New Roman" w:hAnsi="Times New Roman" w:cs="Times New Roman"/>
        </w:rPr>
        <w:t>s</w:t>
      </w:r>
      <w:r w:rsidR="00435FD3">
        <w:rPr>
          <w:rFonts w:ascii="Times New Roman" w:eastAsia="Times New Roman" w:hAnsi="Times New Roman" w:cs="Times New Roman"/>
        </w:rPr>
        <w:t xml:space="preserve"> in 2006 and 2007 (respectively) </w:t>
      </w:r>
      <w:r w:rsidR="00681E78">
        <w:rPr>
          <w:rFonts w:ascii="Times New Roman" w:eastAsia="Times New Roman" w:hAnsi="Times New Roman" w:cs="Times New Roman"/>
        </w:rPr>
        <w:t xml:space="preserve">to 2016 </w:t>
      </w:r>
      <w:r w:rsidR="00435FD3">
        <w:rPr>
          <w:rFonts w:ascii="Times New Roman" w:eastAsia="Times New Roman" w:hAnsi="Times New Roman" w:cs="Times New Roman"/>
        </w:rPr>
        <w:t xml:space="preserve">– </w:t>
      </w:r>
      <w:r w:rsidR="00500306">
        <w:rPr>
          <w:rFonts w:ascii="Times New Roman" w:eastAsia="Times New Roman" w:hAnsi="Times New Roman" w:cs="Times New Roman"/>
        </w:rPr>
        <w:t xml:space="preserve">a </w:t>
      </w:r>
      <w:r w:rsidR="00435FD3">
        <w:rPr>
          <w:rFonts w:ascii="Times New Roman" w:eastAsia="Times New Roman" w:hAnsi="Times New Roman" w:cs="Times New Roman"/>
        </w:rPr>
        <w:t>10% decl</w:t>
      </w:r>
      <w:r w:rsidR="00500306">
        <w:rPr>
          <w:rFonts w:ascii="Times New Roman" w:eastAsia="Times New Roman" w:hAnsi="Times New Roman" w:cs="Times New Roman"/>
        </w:rPr>
        <w:t>ine from peak in electric sales</w:t>
      </w:r>
      <w:r w:rsidR="00435FD3">
        <w:rPr>
          <w:rFonts w:ascii="Times New Roman" w:eastAsia="Times New Roman" w:hAnsi="Times New Roman" w:cs="Times New Roman"/>
        </w:rPr>
        <w:t xml:space="preserve"> </w:t>
      </w:r>
      <w:r w:rsidR="00500306">
        <w:rPr>
          <w:rFonts w:ascii="Times New Roman" w:eastAsia="Times New Roman" w:hAnsi="Times New Roman" w:cs="Times New Roman"/>
        </w:rPr>
        <w:t xml:space="preserve">and a </w:t>
      </w:r>
      <w:r w:rsidR="00435FD3">
        <w:rPr>
          <w:rFonts w:ascii="Times New Roman" w:eastAsia="Times New Roman" w:hAnsi="Times New Roman" w:cs="Times New Roman"/>
        </w:rPr>
        <w:t>14% decrease in water sales.</w:t>
      </w:r>
      <w:r w:rsidR="00500306">
        <w:rPr>
          <w:rFonts w:ascii="Times New Roman" w:eastAsia="Times New Roman" w:hAnsi="Times New Roman" w:cs="Times New Roman"/>
        </w:rPr>
        <w:t xml:space="preserve"> </w:t>
      </w:r>
      <w:r w:rsidR="00B64155">
        <w:rPr>
          <w:rFonts w:ascii="Times New Roman" w:eastAsia="Times New Roman" w:hAnsi="Times New Roman" w:cs="Times New Roman"/>
        </w:rPr>
        <w:t xml:space="preserve"> Council Member Becton asked that JEA</w:t>
      </w:r>
      <w:r w:rsidR="00B701C4">
        <w:rPr>
          <w:rFonts w:ascii="Times New Roman" w:eastAsia="Times New Roman" w:hAnsi="Times New Roman" w:cs="Times New Roman"/>
        </w:rPr>
        <w:t>’s senior</w:t>
      </w:r>
      <w:r w:rsidR="00B64155">
        <w:rPr>
          <w:rFonts w:ascii="Times New Roman" w:eastAsia="Times New Roman" w:hAnsi="Times New Roman" w:cs="Times New Roman"/>
        </w:rPr>
        <w:t xml:space="preserve"> leadership make a presentation at a future meeting on their vision for the utility’s future in the face of declining sales.</w:t>
      </w:r>
      <w:r w:rsidR="00681E78">
        <w:rPr>
          <w:rFonts w:ascii="Times New Roman" w:eastAsia="Times New Roman" w:hAnsi="Times New Roman" w:cs="Times New Roman"/>
        </w:rPr>
        <w:t xml:space="preserve"> In response to a question from Council Member Hazouri about whether JEA is currently studying the potential privatization issue, Mr. Pope reported that the JEA board has scheduled a workshop in the near future to continue exploring the issue. Council Member Dennis </w:t>
      </w:r>
      <w:r w:rsidR="00B701C4">
        <w:rPr>
          <w:rFonts w:ascii="Times New Roman" w:eastAsia="Times New Roman" w:hAnsi="Times New Roman" w:cs="Times New Roman"/>
        </w:rPr>
        <w:t>asked about</w:t>
      </w:r>
      <w:r w:rsidR="00681E78">
        <w:rPr>
          <w:rFonts w:ascii="Times New Roman" w:eastAsia="Times New Roman" w:hAnsi="Times New Roman" w:cs="Times New Roman"/>
        </w:rPr>
        <w:t xml:space="preserve"> JEA’s net income</w:t>
      </w:r>
      <w:r w:rsidR="00B701C4">
        <w:rPr>
          <w:rFonts w:ascii="Times New Roman" w:eastAsia="Times New Roman" w:hAnsi="Times New Roman" w:cs="Times New Roman"/>
        </w:rPr>
        <w:t>, believing that to be</w:t>
      </w:r>
      <w:r w:rsidR="00681E78">
        <w:rPr>
          <w:rFonts w:ascii="Times New Roman" w:eastAsia="Times New Roman" w:hAnsi="Times New Roman" w:cs="Times New Roman"/>
        </w:rPr>
        <w:t xml:space="preserve"> a more accurate measure of the utility’</w:t>
      </w:r>
      <w:r w:rsidR="004D5862">
        <w:rPr>
          <w:rFonts w:ascii="Times New Roman" w:eastAsia="Times New Roman" w:hAnsi="Times New Roman" w:cs="Times New Roman"/>
        </w:rPr>
        <w:t xml:space="preserve">s ongoing </w:t>
      </w:r>
      <w:r w:rsidR="004D5862">
        <w:rPr>
          <w:rFonts w:ascii="Times New Roman" w:eastAsia="Times New Roman" w:hAnsi="Times New Roman" w:cs="Times New Roman"/>
        </w:rPr>
        <w:lastRenderedPageBreak/>
        <w:t xml:space="preserve">health </w:t>
      </w:r>
      <w:r w:rsidR="00B701C4">
        <w:rPr>
          <w:rFonts w:ascii="Times New Roman" w:eastAsia="Times New Roman" w:hAnsi="Times New Roman" w:cs="Times New Roman"/>
        </w:rPr>
        <w:t xml:space="preserve">than gross sales </w:t>
      </w:r>
      <w:r w:rsidR="004D5862">
        <w:rPr>
          <w:rFonts w:ascii="Times New Roman" w:eastAsia="Times New Roman" w:hAnsi="Times New Roman" w:cs="Times New Roman"/>
        </w:rPr>
        <w:t xml:space="preserve">– the two trends may be different. </w:t>
      </w:r>
      <w:r w:rsidR="00540AE2">
        <w:rPr>
          <w:rFonts w:ascii="Times New Roman" w:eastAsia="Times New Roman" w:hAnsi="Times New Roman" w:cs="Times New Roman"/>
        </w:rPr>
        <w:t xml:space="preserve">Chairman Crescimbeni asked Council Auditor Kyle Billy to work with the JEA on producing comparative revenue and expense statements for the past 10 years. </w:t>
      </w:r>
      <w:r w:rsidR="00A52D5E">
        <w:rPr>
          <w:rFonts w:ascii="Times New Roman" w:eastAsia="Times New Roman" w:hAnsi="Times New Roman" w:cs="Times New Roman"/>
        </w:rPr>
        <w:t>Council Member Morgan asked about JEA’s overall mission and how customer rates play into that mission, and felt that the graphs showing declining sales paint a negative picture of the utility that may not necess</w:t>
      </w:r>
      <w:r w:rsidR="009D3E52">
        <w:rPr>
          <w:rFonts w:ascii="Times New Roman" w:eastAsia="Times New Roman" w:hAnsi="Times New Roman" w:cs="Times New Roman"/>
        </w:rPr>
        <w:t>arily reflect i</w:t>
      </w:r>
      <w:r w:rsidR="00BC0580">
        <w:rPr>
          <w:rFonts w:ascii="Times New Roman" w:eastAsia="Times New Roman" w:hAnsi="Times New Roman" w:cs="Times New Roman"/>
        </w:rPr>
        <w:t xml:space="preserve">ts primary mission of </w:t>
      </w:r>
      <w:r w:rsidR="009D3E52">
        <w:rPr>
          <w:rFonts w:ascii="Times New Roman" w:eastAsia="Times New Roman" w:hAnsi="Times New Roman" w:cs="Times New Roman"/>
        </w:rPr>
        <w:t>service</w:t>
      </w:r>
      <w:r w:rsidR="00BC0580">
        <w:rPr>
          <w:rFonts w:ascii="Times New Roman" w:eastAsia="Times New Roman" w:hAnsi="Times New Roman" w:cs="Times New Roman"/>
        </w:rPr>
        <w:t xml:space="preserve"> to the community</w:t>
      </w:r>
      <w:r w:rsidR="00B701C4">
        <w:rPr>
          <w:rFonts w:ascii="Times New Roman" w:eastAsia="Times New Roman" w:hAnsi="Times New Roman" w:cs="Times New Roman"/>
        </w:rPr>
        <w:t>, not generation of profits</w:t>
      </w:r>
      <w:r w:rsidR="009D3E52">
        <w:rPr>
          <w:rFonts w:ascii="Times New Roman" w:eastAsia="Times New Roman" w:hAnsi="Times New Roman" w:cs="Times New Roman"/>
        </w:rPr>
        <w:t>.</w:t>
      </w:r>
      <w:r w:rsidR="009D7279">
        <w:rPr>
          <w:rFonts w:ascii="Times New Roman" w:eastAsia="Times New Roman" w:hAnsi="Times New Roman" w:cs="Times New Roman"/>
        </w:rPr>
        <w:t xml:space="preserve">  Chairman Cresc</w:t>
      </w:r>
      <w:r w:rsidR="00B701C4">
        <w:rPr>
          <w:rFonts w:ascii="Times New Roman" w:eastAsia="Times New Roman" w:hAnsi="Times New Roman" w:cs="Times New Roman"/>
        </w:rPr>
        <w:t>imbeni requested information quantifying</w:t>
      </w:r>
      <w:r w:rsidR="009D7279">
        <w:rPr>
          <w:rFonts w:ascii="Times New Roman" w:eastAsia="Times New Roman" w:hAnsi="Times New Roman" w:cs="Times New Roman"/>
        </w:rPr>
        <w:t xml:space="preserve"> JEA’s community contributions over the last 5 years both financiall</w:t>
      </w:r>
      <w:r w:rsidR="00B701C4">
        <w:rPr>
          <w:rFonts w:ascii="Times New Roman" w:eastAsia="Times New Roman" w:hAnsi="Times New Roman" w:cs="Times New Roman"/>
        </w:rPr>
        <w:t xml:space="preserve">y (event sponsorships, joint </w:t>
      </w:r>
      <w:r w:rsidR="009D7279">
        <w:rPr>
          <w:rFonts w:ascii="Times New Roman" w:eastAsia="Times New Roman" w:hAnsi="Times New Roman" w:cs="Times New Roman"/>
        </w:rPr>
        <w:t>activities</w:t>
      </w:r>
      <w:r w:rsidR="00B701C4">
        <w:rPr>
          <w:rFonts w:ascii="Times New Roman" w:eastAsia="Times New Roman" w:hAnsi="Times New Roman" w:cs="Times New Roman"/>
        </w:rPr>
        <w:t xml:space="preserve"> with the City</w:t>
      </w:r>
      <w:r w:rsidR="009D7279">
        <w:rPr>
          <w:rFonts w:ascii="Times New Roman" w:eastAsia="Times New Roman" w:hAnsi="Times New Roman" w:cs="Times New Roman"/>
        </w:rPr>
        <w:t>, etc.) and through employee volunteerism. Council Member Boyer inquired about the amount of hurricane damages the JEA incurred in Hurricanes Matthew and Irma and how much is FEMA-reimbursable.</w:t>
      </w:r>
    </w:p>
    <w:p w:rsidR="009D7279" w:rsidRDefault="009D7279" w:rsidP="00854001">
      <w:pPr>
        <w:spacing w:after="0" w:line="240" w:lineRule="auto"/>
        <w:rPr>
          <w:rFonts w:ascii="Times New Roman" w:eastAsia="Times New Roman" w:hAnsi="Times New Roman" w:cs="Times New Roman"/>
        </w:rPr>
      </w:pPr>
    </w:p>
    <w:p w:rsidR="009D7279" w:rsidRDefault="009D7279"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Crescimbeni distributed a 10-year history of the JEA’s annual </w:t>
      </w:r>
      <w:r w:rsidR="00B701C4">
        <w:rPr>
          <w:rFonts w:ascii="Times New Roman" w:eastAsia="Times New Roman" w:hAnsi="Times New Roman" w:cs="Times New Roman"/>
        </w:rPr>
        <w:t xml:space="preserve">financial </w:t>
      </w:r>
      <w:r>
        <w:rPr>
          <w:rFonts w:ascii="Times New Roman" w:eastAsia="Times New Roman" w:hAnsi="Times New Roman" w:cs="Times New Roman"/>
        </w:rPr>
        <w:t>contribution to the City, independent of the franchise fee and utility service tax collections, compiled by the Council Auditor’s Office. Council Auditor Kyle Billy described several of the nuances of the charges for the franchise fee and utility services tax and agreed to provide further information at a future meeting. He also described the changing formula that determines the JEA annual contribution</w:t>
      </w:r>
      <w:r w:rsidR="00B701C4">
        <w:rPr>
          <w:rFonts w:ascii="Times New Roman" w:eastAsia="Times New Roman" w:hAnsi="Times New Roman" w:cs="Times New Roman"/>
        </w:rPr>
        <w:t xml:space="preserve"> to the City</w:t>
      </w:r>
      <w:r>
        <w:rPr>
          <w:rFonts w:ascii="Times New Roman" w:eastAsia="Times New Roman" w:hAnsi="Times New Roman" w:cs="Times New Roman"/>
        </w:rPr>
        <w:t xml:space="preserve">, which is renegotiated every 5 </w:t>
      </w:r>
      <w:r w:rsidR="00B701C4">
        <w:rPr>
          <w:rFonts w:ascii="Times New Roman" w:eastAsia="Times New Roman" w:hAnsi="Times New Roman" w:cs="Times New Roman"/>
        </w:rPr>
        <w:t xml:space="preserve">– 7 </w:t>
      </w:r>
      <w:r>
        <w:rPr>
          <w:rFonts w:ascii="Times New Roman" w:eastAsia="Times New Roman" w:hAnsi="Times New Roman" w:cs="Times New Roman"/>
        </w:rPr>
        <w:t>years.</w:t>
      </w:r>
      <w:r w:rsidR="00DE05A3">
        <w:rPr>
          <w:rFonts w:ascii="Times New Roman" w:eastAsia="Times New Roman" w:hAnsi="Times New Roman" w:cs="Times New Roman"/>
        </w:rPr>
        <w:t xml:space="preserve"> </w:t>
      </w:r>
      <w:r w:rsidR="00E82517">
        <w:rPr>
          <w:rFonts w:ascii="Times New Roman" w:eastAsia="Times New Roman" w:hAnsi="Times New Roman" w:cs="Times New Roman"/>
        </w:rPr>
        <w:t>The formula</w:t>
      </w:r>
      <w:r w:rsidR="00B701C4">
        <w:rPr>
          <w:rFonts w:ascii="Times New Roman" w:eastAsia="Times New Roman" w:hAnsi="Times New Roman" w:cs="Times New Roman"/>
        </w:rPr>
        <w:t xml:space="preserve"> has for some time provided</w:t>
      </w:r>
      <w:r w:rsidR="00E82517">
        <w:rPr>
          <w:rFonts w:ascii="Times New Roman" w:eastAsia="Times New Roman" w:hAnsi="Times New Roman" w:cs="Times New Roman"/>
        </w:rPr>
        <w:t xml:space="preserve"> for guaranteed annual </w:t>
      </w:r>
      <w:r w:rsidR="00B701C4">
        <w:rPr>
          <w:rFonts w:ascii="Times New Roman" w:eastAsia="Times New Roman" w:hAnsi="Times New Roman" w:cs="Times New Roman"/>
        </w:rPr>
        <w:t xml:space="preserve">contribution </w:t>
      </w:r>
      <w:r w:rsidR="00E82517">
        <w:rPr>
          <w:rFonts w:ascii="Times New Roman" w:eastAsia="Times New Roman" w:hAnsi="Times New Roman" w:cs="Times New Roman"/>
        </w:rPr>
        <w:t>increases regardless of actual sales.</w:t>
      </w:r>
    </w:p>
    <w:p w:rsidR="00E82517" w:rsidRDefault="00E82517" w:rsidP="00854001">
      <w:pPr>
        <w:spacing w:after="0" w:line="240" w:lineRule="auto"/>
        <w:rPr>
          <w:rFonts w:ascii="Times New Roman" w:eastAsia="Times New Roman" w:hAnsi="Times New Roman" w:cs="Times New Roman"/>
        </w:rPr>
      </w:pPr>
    </w:p>
    <w:p w:rsidR="00E82517" w:rsidRDefault="00E82517"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Mr. Crescimbeni distributed information from the Florida Municipal Electric Association (publicpower.com) that shows the electric rates of both municipal and investor owned utilities across the state. The web site has at least 10 years of historical data on rates for the utilities.</w:t>
      </w:r>
    </w:p>
    <w:p w:rsidR="00E82517" w:rsidRDefault="00E82517" w:rsidP="00854001">
      <w:pPr>
        <w:spacing w:after="0" w:line="240" w:lineRule="auto"/>
        <w:rPr>
          <w:rFonts w:ascii="Times New Roman" w:eastAsia="Times New Roman" w:hAnsi="Times New Roman" w:cs="Times New Roman"/>
        </w:rPr>
      </w:pPr>
    </w:p>
    <w:p w:rsidR="00E82517" w:rsidRDefault="00E82517"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Kyle Billy reported that his office will make a report on JEA valuation at the next meeting in 2 weeks. His office has also reviewed the PFM report commissioned by JEA and presented</w:t>
      </w:r>
      <w:r w:rsidR="00B701C4">
        <w:rPr>
          <w:rFonts w:ascii="Times New Roman" w:eastAsia="Times New Roman" w:hAnsi="Times New Roman" w:cs="Times New Roman"/>
        </w:rPr>
        <w:t xml:space="preserve"> to Council</w:t>
      </w:r>
      <w:r>
        <w:rPr>
          <w:rFonts w:ascii="Times New Roman" w:eastAsia="Times New Roman" w:hAnsi="Times New Roman" w:cs="Times New Roman"/>
        </w:rPr>
        <w:t xml:space="preserve"> in </w:t>
      </w:r>
      <w:r w:rsidR="00B701C4">
        <w:rPr>
          <w:rFonts w:ascii="Times New Roman" w:eastAsia="Times New Roman" w:hAnsi="Times New Roman" w:cs="Times New Roman"/>
        </w:rPr>
        <w:t>Febr</w:t>
      </w:r>
      <w:r>
        <w:rPr>
          <w:rFonts w:ascii="Times New Roman" w:eastAsia="Times New Roman" w:hAnsi="Times New Roman" w:cs="Times New Roman"/>
        </w:rPr>
        <w:t>uary.</w:t>
      </w:r>
    </w:p>
    <w:p w:rsidR="00BB5CC3" w:rsidRDefault="00BB5CC3" w:rsidP="00854001">
      <w:pPr>
        <w:spacing w:after="0" w:line="240" w:lineRule="auto"/>
        <w:rPr>
          <w:rFonts w:ascii="Times New Roman" w:eastAsia="Times New Roman" w:hAnsi="Times New Roman" w:cs="Times New Roman"/>
        </w:rPr>
      </w:pPr>
    </w:p>
    <w:p w:rsidR="00DB6CED" w:rsidRDefault="00BB5CC3"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Crescimbeni said that he had been approached by a local foundation offering to </w:t>
      </w:r>
      <w:r w:rsidR="005C1D8E">
        <w:rPr>
          <w:rFonts w:ascii="Times New Roman" w:eastAsia="Times New Roman" w:hAnsi="Times New Roman" w:cs="Times New Roman"/>
        </w:rPr>
        <w:t xml:space="preserve">financially </w:t>
      </w:r>
      <w:r>
        <w:rPr>
          <w:rFonts w:ascii="Times New Roman" w:eastAsia="Times New Roman" w:hAnsi="Times New Roman" w:cs="Times New Roman"/>
        </w:rPr>
        <w:t xml:space="preserve">assist the City in commissioning a new consultant study on the JEA’s value. Deputy General Counsel Peggy Sidman </w:t>
      </w:r>
      <w:r w:rsidR="00DB6CED">
        <w:rPr>
          <w:rFonts w:ascii="Times New Roman" w:eastAsia="Times New Roman" w:hAnsi="Times New Roman" w:cs="Times New Roman"/>
        </w:rPr>
        <w:t xml:space="preserve">related that the City Council has previously utilized private foundation funding to </w:t>
      </w:r>
      <w:r w:rsidR="00B701C4">
        <w:rPr>
          <w:rFonts w:ascii="Times New Roman" w:eastAsia="Times New Roman" w:hAnsi="Times New Roman" w:cs="Times New Roman"/>
        </w:rPr>
        <w:t>acquire</w:t>
      </w:r>
      <w:r w:rsidR="00DB6CED">
        <w:rPr>
          <w:rFonts w:ascii="Times New Roman" w:eastAsia="Times New Roman" w:hAnsi="Times New Roman" w:cs="Times New Roman"/>
        </w:rPr>
        <w:t xml:space="preserve"> consultant services in the past, and urged the council to ensure compliance with all relevant procurement regulations</w:t>
      </w:r>
      <w:r w:rsidR="005C1D8E">
        <w:rPr>
          <w:rFonts w:ascii="Times New Roman" w:eastAsia="Times New Roman" w:hAnsi="Times New Roman" w:cs="Times New Roman"/>
        </w:rPr>
        <w:t xml:space="preserve">. </w:t>
      </w:r>
    </w:p>
    <w:p w:rsidR="005C1D8E" w:rsidRDefault="005C1D8E" w:rsidP="00854001">
      <w:pPr>
        <w:spacing w:after="0" w:line="240" w:lineRule="auto"/>
        <w:rPr>
          <w:rFonts w:ascii="Times New Roman" w:eastAsia="Times New Roman" w:hAnsi="Times New Roman" w:cs="Times New Roman"/>
        </w:rPr>
      </w:pPr>
    </w:p>
    <w:p w:rsidR="00DB6CED" w:rsidRDefault="005C1D8E"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Ms. Sidman also reported that Cou</w:t>
      </w:r>
      <w:r w:rsidR="00DB6CED">
        <w:rPr>
          <w:rFonts w:ascii="Times New Roman" w:eastAsia="Times New Roman" w:hAnsi="Times New Roman" w:cs="Times New Roman"/>
        </w:rPr>
        <w:t>n</w:t>
      </w:r>
      <w:r>
        <w:rPr>
          <w:rFonts w:ascii="Times New Roman" w:eastAsia="Times New Roman" w:hAnsi="Times New Roman" w:cs="Times New Roman"/>
        </w:rPr>
        <w:t>c</w:t>
      </w:r>
      <w:r w:rsidR="00DB6CED">
        <w:rPr>
          <w:rFonts w:ascii="Times New Roman" w:eastAsia="Times New Roman" w:hAnsi="Times New Roman" w:cs="Times New Roman"/>
        </w:rPr>
        <w:t xml:space="preserve">il Rule 2.208 authorizes the chair of a council committee to </w:t>
      </w:r>
      <w:r>
        <w:rPr>
          <w:rFonts w:ascii="Times New Roman" w:eastAsia="Times New Roman" w:hAnsi="Times New Roman" w:cs="Times New Roman"/>
        </w:rPr>
        <w:t>place witnesses under oath when providing testimony to a committee and that another rule authorizes the Council Secretary to issue</w:t>
      </w:r>
      <w:r w:rsidR="00FF1FE3">
        <w:rPr>
          <w:rFonts w:ascii="Times New Roman" w:eastAsia="Times New Roman" w:hAnsi="Times New Roman" w:cs="Times New Roman"/>
        </w:rPr>
        <w:t xml:space="preserve"> subpoenas to compel testimony before the Council.</w:t>
      </w:r>
    </w:p>
    <w:p w:rsidR="005C1D8E" w:rsidRDefault="005C1D8E" w:rsidP="00854001">
      <w:pPr>
        <w:spacing w:after="0" w:line="240" w:lineRule="auto"/>
        <w:rPr>
          <w:rFonts w:ascii="Times New Roman" w:eastAsia="Times New Roman" w:hAnsi="Times New Roman" w:cs="Times New Roman"/>
        </w:rPr>
      </w:pPr>
    </w:p>
    <w:p w:rsidR="005C1D8E" w:rsidRDefault="005C1D8E" w:rsidP="00854001">
      <w:pPr>
        <w:spacing w:after="0" w:line="240" w:lineRule="auto"/>
        <w:rPr>
          <w:rFonts w:ascii="Times New Roman" w:eastAsia="Times New Roman" w:hAnsi="Times New Roman" w:cs="Times New Roman"/>
        </w:rPr>
      </w:pPr>
      <w:r w:rsidRPr="005C1D8E">
        <w:rPr>
          <w:rFonts w:ascii="Times New Roman" w:eastAsia="Times New Roman" w:hAnsi="Times New Roman" w:cs="Times New Roman"/>
        </w:rPr>
        <w:t>Council Member Boyer noted that the City’s independent auditor works under the direction of the Council Auditor and may be another avenue for obtaining an independent financial opinion.</w:t>
      </w:r>
      <w:r>
        <w:rPr>
          <w:rFonts w:ascii="Times New Roman" w:eastAsia="Times New Roman" w:hAnsi="Times New Roman" w:cs="Times New Roman"/>
        </w:rPr>
        <w:t xml:space="preserve"> Ms. Boyer also said she has been told that the mayor’s financial transfer authority allows the administration to </w:t>
      </w:r>
      <w:r w:rsidR="00A17A51">
        <w:rPr>
          <w:rFonts w:ascii="Times New Roman" w:eastAsia="Times New Roman" w:hAnsi="Times New Roman" w:cs="Times New Roman"/>
        </w:rPr>
        <w:t>re</w:t>
      </w:r>
      <w:r>
        <w:rPr>
          <w:rFonts w:ascii="Times New Roman" w:eastAsia="Times New Roman" w:hAnsi="Times New Roman" w:cs="Times New Roman"/>
        </w:rPr>
        <w:t xml:space="preserve">allocate funds </w:t>
      </w:r>
      <w:r w:rsidR="00A17A51">
        <w:rPr>
          <w:rFonts w:ascii="Times New Roman" w:eastAsia="Times New Roman" w:hAnsi="Times New Roman" w:cs="Times New Roman"/>
        </w:rPr>
        <w:t xml:space="preserve">to pay </w:t>
      </w:r>
      <w:r>
        <w:rPr>
          <w:rFonts w:ascii="Times New Roman" w:eastAsia="Times New Roman" w:hAnsi="Times New Roman" w:cs="Times New Roman"/>
        </w:rPr>
        <w:t>for the financial con</w:t>
      </w:r>
      <w:r w:rsidR="00A17A51">
        <w:rPr>
          <w:rFonts w:ascii="Times New Roman" w:eastAsia="Times New Roman" w:hAnsi="Times New Roman" w:cs="Times New Roman"/>
        </w:rPr>
        <w:t>sultant RFP that the City issued</w:t>
      </w:r>
      <w:r>
        <w:rPr>
          <w:rFonts w:ascii="Times New Roman" w:eastAsia="Times New Roman" w:hAnsi="Times New Roman" w:cs="Times New Roman"/>
        </w:rPr>
        <w:t xml:space="preserve"> in December. </w:t>
      </w:r>
      <w:r w:rsidR="009E5A7B">
        <w:rPr>
          <w:rFonts w:ascii="Times New Roman" w:eastAsia="Times New Roman" w:hAnsi="Times New Roman" w:cs="Times New Roman"/>
        </w:rPr>
        <w:t>In response to a question from Council Member Anderson, Mr. Crescimbeni gave his perspective on the role of an independent consultant, whom he envisions as a utility industry expert who could help to verify and fact-check claims made by other parties to the committee.</w:t>
      </w:r>
    </w:p>
    <w:p w:rsidR="00B13A08" w:rsidRDefault="00B13A08" w:rsidP="00854001">
      <w:pPr>
        <w:spacing w:after="0" w:line="240" w:lineRule="auto"/>
        <w:rPr>
          <w:rFonts w:ascii="Times New Roman" w:eastAsia="Times New Roman" w:hAnsi="Times New Roman" w:cs="Times New Roman"/>
        </w:rPr>
      </w:pPr>
    </w:p>
    <w:p w:rsidR="004C0CCE" w:rsidRDefault="00B13A08"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Hazouri about how the </w:t>
      </w:r>
      <w:r w:rsidR="004C0CCE">
        <w:rPr>
          <w:rFonts w:ascii="Times New Roman" w:eastAsia="Times New Roman" w:hAnsi="Times New Roman" w:cs="Times New Roman"/>
        </w:rPr>
        <w:t xml:space="preserve">special committee will finalize its work, Mr. Crescimbeni stated that it would vote on a recommendation to the full council as in any other committee. Non-members who attend meetings may participate by asking questions and making suggestions, but may not </w:t>
      </w:r>
      <w:r w:rsidR="00A17A51">
        <w:rPr>
          <w:rFonts w:ascii="Times New Roman" w:eastAsia="Times New Roman" w:hAnsi="Times New Roman" w:cs="Times New Roman"/>
        </w:rPr>
        <w:t xml:space="preserve">make motions or </w:t>
      </w:r>
      <w:r w:rsidR="004C0CCE">
        <w:rPr>
          <w:rFonts w:ascii="Times New Roman" w:eastAsia="Times New Roman" w:hAnsi="Times New Roman" w:cs="Times New Roman"/>
        </w:rPr>
        <w:t>vote. Ms. Sidman was asked to provide information at a future meeting on what powers the committee has with regard to compelling testimony via subpoena and dealing with a witness who either refuses to testify or is suspected to have not been truthful under oath. Council President Brosche felt that the committee should require testimony under oath from the beginning of its process rather than start</w:t>
      </w:r>
      <w:r w:rsidR="00A17A51">
        <w:rPr>
          <w:rFonts w:ascii="Times New Roman" w:eastAsia="Times New Roman" w:hAnsi="Times New Roman" w:cs="Times New Roman"/>
        </w:rPr>
        <w:t>ing</w:t>
      </w:r>
      <w:r w:rsidR="004C0CCE">
        <w:rPr>
          <w:rFonts w:ascii="Times New Roman" w:eastAsia="Times New Roman" w:hAnsi="Times New Roman" w:cs="Times New Roman"/>
        </w:rPr>
        <w:t xml:space="preserve"> later in the process</w:t>
      </w:r>
      <w:r w:rsidR="00A17A51">
        <w:rPr>
          <w:rFonts w:ascii="Times New Roman" w:eastAsia="Times New Roman" w:hAnsi="Times New Roman" w:cs="Times New Roman"/>
        </w:rPr>
        <w:t xml:space="preserve"> f</w:t>
      </w:r>
      <w:r w:rsidR="004C0CCE">
        <w:rPr>
          <w:rFonts w:ascii="Times New Roman" w:eastAsia="Times New Roman" w:hAnsi="Times New Roman" w:cs="Times New Roman"/>
        </w:rPr>
        <w:t xml:space="preserve">or purposes of </w:t>
      </w:r>
      <w:r w:rsidR="00A17A51">
        <w:rPr>
          <w:rFonts w:ascii="Times New Roman" w:eastAsia="Times New Roman" w:hAnsi="Times New Roman" w:cs="Times New Roman"/>
        </w:rPr>
        <w:t xml:space="preserve">fairness and </w:t>
      </w:r>
      <w:r w:rsidR="004C0CCE">
        <w:rPr>
          <w:rFonts w:ascii="Times New Roman" w:eastAsia="Times New Roman" w:hAnsi="Times New Roman" w:cs="Times New Roman"/>
        </w:rPr>
        <w:t xml:space="preserve">consistency. Ms. Brosche said </w:t>
      </w:r>
      <w:r w:rsidR="004C0CCE">
        <w:rPr>
          <w:rFonts w:ascii="Times New Roman" w:eastAsia="Times New Roman" w:hAnsi="Times New Roman" w:cs="Times New Roman"/>
        </w:rPr>
        <w:lastRenderedPageBreak/>
        <w:t>that some factors from the recent past will need to be brought up at some point because they bear directly on the special committee’s work and she hoped that the chairman would allow those lines of inquiry.</w:t>
      </w:r>
      <w:r w:rsidR="00C72AA9">
        <w:rPr>
          <w:rFonts w:ascii="Times New Roman" w:eastAsia="Times New Roman" w:hAnsi="Times New Roman" w:cs="Times New Roman"/>
        </w:rPr>
        <w:t xml:space="preserve"> Council Member Dennis suggested that the council temporarily limit the mayor’s transfer authority until the special committee’s work is done; he asked Ms. Sidman to report back on the Council’s restriction of former Mayor Alvin Brown’s transfer authority during his administration and on the current council’s expansion of mayoral transfer authority </w:t>
      </w:r>
      <w:r w:rsidR="001D0DFB">
        <w:rPr>
          <w:rFonts w:ascii="Times New Roman" w:eastAsia="Times New Roman" w:hAnsi="Times New Roman" w:cs="Times New Roman"/>
        </w:rPr>
        <w:t xml:space="preserve">during the current administration. </w:t>
      </w:r>
      <w:r w:rsidR="00616430">
        <w:rPr>
          <w:rFonts w:ascii="Times New Roman" w:eastAsia="Times New Roman" w:hAnsi="Times New Roman" w:cs="Times New Roman"/>
        </w:rPr>
        <w:t xml:space="preserve">He may offer legislation to that effect as an emergency bill at next Tuesday’s council meeting. </w:t>
      </w:r>
      <w:r w:rsidR="001D0DFB">
        <w:rPr>
          <w:rFonts w:ascii="Times New Roman" w:eastAsia="Times New Roman" w:hAnsi="Times New Roman" w:cs="Times New Roman"/>
        </w:rPr>
        <w:t xml:space="preserve"> He </w:t>
      </w:r>
      <w:r w:rsidR="00616430">
        <w:rPr>
          <w:rFonts w:ascii="Times New Roman" w:eastAsia="Times New Roman" w:hAnsi="Times New Roman" w:cs="Times New Roman"/>
        </w:rPr>
        <w:t xml:space="preserve">also </w:t>
      </w:r>
      <w:r w:rsidR="0062278C">
        <w:rPr>
          <w:rFonts w:ascii="Times New Roman" w:eastAsia="Times New Roman" w:hAnsi="Times New Roman" w:cs="Times New Roman"/>
        </w:rPr>
        <w:t xml:space="preserve">suggested that bi-weekly meetings of the special committee may be insufficient to the task and </w:t>
      </w:r>
      <w:r w:rsidR="00A17A51">
        <w:rPr>
          <w:rFonts w:ascii="Times New Roman" w:eastAsia="Times New Roman" w:hAnsi="Times New Roman" w:cs="Times New Roman"/>
        </w:rPr>
        <w:t xml:space="preserve">that </w:t>
      </w:r>
      <w:r w:rsidR="0062278C">
        <w:rPr>
          <w:rFonts w:ascii="Times New Roman" w:eastAsia="Times New Roman" w:hAnsi="Times New Roman" w:cs="Times New Roman"/>
        </w:rPr>
        <w:t>weekly meetings may become necessary.</w:t>
      </w:r>
      <w:r w:rsidR="00616430">
        <w:rPr>
          <w:rFonts w:ascii="Times New Roman" w:eastAsia="Times New Roman" w:hAnsi="Times New Roman" w:cs="Times New Roman"/>
        </w:rPr>
        <w:t xml:space="preserve"> </w:t>
      </w:r>
    </w:p>
    <w:p w:rsidR="0054312D" w:rsidRDefault="0054312D" w:rsidP="00854001">
      <w:pPr>
        <w:spacing w:after="0" w:line="240" w:lineRule="auto"/>
        <w:rPr>
          <w:rFonts w:ascii="Times New Roman" w:eastAsia="Times New Roman" w:hAnsi="Times New Roman" w:cs="Times New Roman"/>
        </w:rPr>
      </w:pPr>
    </w:p>
    <w:p w:rsidR="0054312D" w:rsidRDefault="00A17A51"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Chairman</w:t>
      </w:r>
      <w:r w:rsidR="0054312D">
        <w:rPr>
          <w:rFonts w:ascii="Times New Roman" w:eastAsia="Times New Roman" w:hAnsi="Times New Roman" w:cs="Times New Roman"/>
        </w:rPr>
        <w:t xml:space="preserve"> Crescimbeni </w:t>
      </w:r>
      <w:r>
        <w:rPr>
          <w:rFonts w:ascii="Times New Roman" w:eastAsia="Times New Roman" w:hAnsi="Times New Roman" w:cs="Times New Roman"/>
        </w:rPr>
        <w:t>requested</w:t>
      </w:r>
      <w:r w:rsidR="0054312D">
        <w:rPr>
          <w:rFonts w:ascii="Times New Roman" w:eastAsia="Times New Roman" w:hAnsi="Times New Roman" w:cs="Times New Roman"/>
        </w:rPr>
        <w:t xml:space="preserve"> committee volunteers to meet and develop a scope of services for a </w:t>
      </w:r>
      <w:r>
        <w:rPr>
          <w:rFonts w:ascii="Times New Roman" w:eastAsia="Times New Roman" w:hAnsi="Times New Roman" w:cs="Times New Roman"/>
        </w:rPr>
        <w:t>utility</w:t>
      </w:r>
      <w:r w:rsidR="0054312D">
        <w:rPr>
          <w:rFonts w:ascii="Times New Roman" w:eastAsia="Times New Roman" w:hAnsi="Times New Roman" w:cs="Times New Roman"/>
        </w:rPr>
        <w:t xml:space="preserve"> consultant with the assistance of the Council Auditor’s Office. Council Member Love suggested that the members </w:t>
      </w:r>
      <w:r>
        <w:rPr>
          <w:rFonts w:ascii="Times New Roman" w:eastAsia="Times New Roman" w:hAnsi="Times New Roman" w:cs="Times New Roman"/>
        </w:rPr>
        <w:t>hear</w:t>
      </w:r>
      <w:r w:rsidR="0054312D">
        <w:rPr>
          <w:rFonts w:ascii="Times New Roman" w:eastAsia="Times New Roman" w:hAnsi="Times New Roman" w:cs="Times New Roman"/>
        </w:rPr>
        <w:t xml:space="preserve"> Ms. Sidman’s report about testimony under oath and subpoenas before making the decision whether to go down that road or not.</w:t>
      </w:r>
      <w:r w:rsidR="00107A88">
        <w:rPr>
          <w:rFonts w:ascii="Times New Roman" w:eastAsia="Times New Roman" w:hAnsi="Times New Roman" w:cs="Times New Roman"/>
        </w:rPr>
        <w:t xml:space="preserve"> Council Member Becton felt that changing the mayor’s transfer authority wouldn’t be necessary if the administration would voluntarily agree not to execute a co</w:t>
      </w:r>
      <w:r>
        <w:rPr>
          <w:rFonts w:ascii="Times New Roman" w:eastAsia="Times New Roman" w:hAnsi="Times New Roman" w:cs="Times New Roman"/>
        </w:rPr>
        <w:t>ntract on the financial advisor</w:t>
      </w:r>
      <w:r w:rsidR="00107A88">
        <w:rPr>
          <w:rFonts w:ascii="Times New Roman" w:eastAsia="Times New Roman" w:hAnsi="Times New Roman" w:cs="Times New Roman"/>
        </w:rPr>
        <w:t xml:space="preserve"> RFP from December.</w:t>
      </w:r>
      <w:r w:rsidR="0065403D">
        <w:rPr>
          <w:rFonts w:ascii="Times New Roman" w:eastAsia="Times New Roman" w:hAnsi="Times New Roman" w:cs="Times New Roman"/>
        </w:rPr>
        <w:t xml:space="preserve"> He questioned how quickly a committee consultant could be hired through the City’s procurement process and whether it could be done quickly enough to help the committee’s work, or whether the private foundation could do the hiring independent of the City apparatus.</w:t>
      </w:r>
      <w:r w:rsidR="00895DED">
        <w:rPr>
          <w:rFonts w:ascii="Times New Roman" w:eastAsia="Times New Roman" w:hAnsi="Times New Roman" w:cs="Times New Roman"/>
        </w:rPr>
        <w:t xml:space="preserve"> Mr. Crescimbeni said that he was open to the committee meeting weekly if that is necessary to accomplish the task, and that committee members could hold noticed meetings prior to the next full special committee meeting to develop a scope of services for a consultant.</w:t>
      </w:r>
    </w:p>
    <w:p w:rsidR="00895DED" w:rsidRDefault="00895DED" w:rsidP="00854001">
      <w:pPr>
        <w:spacing w:after="0" w:line="240" w:lineRule="auto"/>
        <w:rPr>
          <w:rFonts w:ascii="Times New Roman" w:eastAsia="Times New Roman" w:hAnsi="Times New Roman" w:cs="Times New Roman"/>
        </w:rPr>
      </w:pPr>
    </w:p>
    <w:p w:rsidR="00895DED" w:rsidRDefault="00895DED"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Anderson, Chairman Crescimbeni said that he was open to the special committee taking an official position on several pieces of pending legislation related to referendum requirements on a JEA sale. </w:t>
      </w:r>
      <w:r w:rsidR="00AE124F">
        <w:rPr>
          <w:rFonts w:ascii="Times New Roman" w:eastAsia="Times New Roman" w:hAnsi="Times New Roman" w:cs="Times New Roman"/>
        </w:rPr>
        <w:t>Council Member Hazouri urged the committee not to restrict the mayors’ transfer authority</w:t>
      </w:r>
      <w:r w:rsidR="00A17A51">
        <w:rPr>
          <w:rFonts w:ascii="Times New Roman" w:eastAsia="Times New Roman" w:hAnsi="Times New Roman" w:cs="Times New Roman"/>
        </w:rPr>
        <w:t>.</w:t>
      </w:r>
    </w:p>
    <w:p w:rsidR="00AE124F" w:rsidRDefault="00AE124F" w:rsidP="00854001">
      <w:pPr>
        <w:spacing w:after="0" w:line="240" w:lineRule="auto"/>
        <w:rPr>
          <w:rFonts w:ascii="Times New Roman" w:eastAsia="Times New Roman" w:hAnsi="Times New Roman" w:cs="Times New Roman"/>
        </w:rPr>
      </w:pPr>
    </w:p>
    <w:p w:rsidR="00AE124F" w:rsidRPr="005B1723" w:rsidRDefault="00AE124F" w:rsidP="00854001">
      <w:pPr>
        <w:spacing w:after="0" w:line="240" w:lineRule="auto"/>
        <w:rPr>
          <w:rFonts w:ascii="Times New Roman" w:eastAsia="Times New Roman" w:hAnsi="Times New Roman" w:cs="Times New Roman"/>
          <w:u w:val="single"/>
        </w:rPr>
      </w:pPr>
      <w:r w:rsidRPr="005B1723">
        <w:rPr>
          <w:rFonts w:ascii="Times New Roman" w:eastAsia="Times New Roman" w:hAnsi="Times New Roman" w:cs="Times New Roman"/>
          <w:u w:val="single"/>
        </w:rPr>
        <w:t>Action items</w:t>
      </w:r>
      <w:r w:rsidR="00A17A51">
        <w:rPr>
          <w:rFonts w:ascii="Times New Roman" w:eastAsia="Times New Roman" w:hAnsi="Times New Roman" w:cs="Times New Roman"/>
          <w:u w:val="single"/>
        </w:rPr>
        <w:t xml:space="preserve"> for future meetings</w:t>
      </w:r>
    </w:p>
    <w:p w:rsidR="00A17A51" w:rsidRDefault="00AE124F" w:rsidP="00854001">
      <w:pPr>
        <w:pStyle w:val="ListParagraph"/>
        <w:numPr>
          <w:ilvl w:val="0"/>
          <w:numId w:val="1"/>
        </w:numPr>
        <w:spacing w:after="0" w:line="240" w:lineRule="auto"/>
        <w:rPr>
          <w:rFonts w:ascii="Times New Roman" w:eastAsia="Times New Roman" w:hAnsi="Times New Roman" w:cs="Times New Roman"/>
        </w:rPr>
      </w:pPr>
      <w:r w:rsidRPr="00A17A51">
        <w:rPr>
          <w:rFonts w:ascii="Times New Roman" w:eastAsia="Times New Roman" w:hAnsi="Times New Roman" w:cs="Times New Roman"/>
        </w:rPr>
        <w:t>Invite JEA leadership to talk about declining revenues</w:t>
      </w:r>
    </w:p>
    <w:p w:rsidR="00A17A51" w:rsidRDefault="00A17A51" w:rsidP="00854001">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JEA and Council Auditor’s Office produce a 10 year look-</w:t>
      </w:r>
      <w:r w:rsidR="00AE124F" w:rsidRPr="00A17A51">
        <w:rPr>
          <w:rFonts w:ascii="Times New Roman" w:eastAsia="Times New Roman" w:hAnsi="Times New Roman" w:cs="Times New Roman"/>
        </w:rPr>
        <w:t xml:space="preserve">back on </w:t>
      </w:r>
      <w:r>
        <w:rPr>
          <w:rFonts w:ascii="Times New Roman" w:eastAsia="Times New Roman" w:hAnsi="Times New Roman" w:cs="Times New Roman"/>
        </w:rPr>
        <w:t xml:space="preserve">JEA </w:t>
      </w:r>
      <w:r w:rsidR="00AE124F" w:rsidRPr="00A17A51">
        <w:rPr>
          <w:rFonts w:ascii="Times New Roman" w:eastAsia="Times New Roman" w:hAnsi="Times New Roman" w:cs="Times New Roman"/>
        </w:rPr>
        <w:t>revenues and expenditures</w:t>
      </w:r>
    </w:p>
    <w:p w:rsidR="00A17A51" w:rsidRDefault="00AE124F" w:rsidP="00854001">
      <w:pPr>
        <w:pStyle w:val="ListParagraph"/>
        <w:numPr>
          <w:ilvl w:val="0"/>
          <w:numId w:val="1"/>
        </w:numPr>
        <w:spacing w:after="0" w:line="240" w:lineRule="auto"/>
        <w:rPr>
          <w:rFonts w:ascii="Times New Roman" w:eastAsia="Times New Roman" w:hAnsi="Times New Roman" w:cs="Times New Roman"/>
        </w:rPr>
      </w:pPr>
      <w:r w:rsidRPr="00A17A51">
        <w:rPr>
          <w:rFonts w:ascii="Times New Roman" w:eastAsia="Times New Roman" w:hAnsi="Times New Roman" w:cs="Times New Roman"/>
        </w:rPr>
        <w:t>JEA report on philanthropic expenditures and employee volunteerism</w:t>
      </w:r>
    </w:p>
    <w:p w:rsidR="00A17A51" w:rsidRDefault="00A17A51" w:rsidP="00854001">
      <w:pPr>
        <w:pStyle w:val="ListParagraph"/>
        <w:numPr>
          <w:ilvl w:val="0"/>
          <w:numId w:val="1"/>
        </w:numPr>
        <w:spacing w:after="0" w:line="240" w:lineRule="auto"/>
        <w:rPr>
          <w:rFonts w:ascii="Times New Roman" w:eastAsia="Times New Roman" w:hAnsi="Times New Roman" w:cs="Times New Roman"/>
        </w:rPr>
      </w:pPr>
      <w:r w:rsidRPr="00A17A51">
        <w:rPr>
          <w:rFonts w:ascii="Times New Roman" w:eastAsia="Times New Roman" w:hAnsi="Times New Roman" w:cs="Times New Roman"/>
        </w:rPr>
        <w:t xml:space="preserve">JEA report on hurricane damages and </w:t>
      </w:r>
      <w:r w:rsidR="00AE124F" w:rsidRPr="00A17A51">
        <w:rPr>
          <w:rFonts w:ascii="Times New Roman" w:eastAsia="Times New Roman" w:hAnsi="Times New Roman" w:cs="Times New Roman"/>
        </w:rPr>
        <w:t>FEMA reimbursements</w:t>
      </w:r>
    </w:p>
    <w:p w:rsidR="00A17A51" w:rsidRDefault="00AE124F" w:rsidP="00854001">
      <w:pPr>
        <w:pStyle w:val="ListParagraph"/>
        <w:numPr>
          <w:ilvl w:val="0"/>
          <w:numId w:val="1"/>
        </w:numPr>
        <w:spacing w:after="0" w:line="240" w:lineRule="auto"/>
        <w:rPr>
          <w:rFonts w:ascii="Times New Roman" w:eastAsia="Times New Roman" w:hAnsi="Times New Roman" w:cs="Times New Roman"/>
        </w:rPr>
      </w:pPr>
      <w:r w:rsidRPr="00A17A51">
        <w:rPr>
          <w:rFonts w:ascii="Times New Roman" w:eastAsia="Times New Roman" w:hAnsi="Times New Roman" w:cs="Times New Roman"/>
        </w:rPr>
        <w:t>C</w:t>
      </w:r>
      <w:r w:rsidR="00A17A51" w:rsidRPr="00A17A51">
        <w:rPr>
          <w:rFonts w:ascii="Times New Roman" w:eastAsia="Times New Roman" w:hAnsi="Times New Roman" w:cs="Times New Roman"/>
        </w:rPr>
        <w:t xml:space="preserve">ouncil </w:t>
      </w:r>
      <w:r w:rsidRPr="00A17A51">
        <w:rPr>
          <w:rFonts w:ascii="Times New Roman" w:eastAsia="Times New Roman" w:hAnsi="Times New Roman" w:cs="Times New Roman"/>
        </w:rPr>
        <w:t>A</w:t>
      </w:r>
      <w:r w:rsidR="00A17A51" w:rsidRPr="00A17A51">
        <w:rPr>
          <w:rFonts w:ascii="Times New Roman" w:eastAsia="Times New Roman" w:hAnsi="Times New Roman" w:cs="Times New Roman"/>
        </w:rPr>
        <w:t xml:space="preserve">uditor’s </w:t>
      </w:r>
      <w:r w:rsidRPr="00A17A51">
        <w:rPr>
          <w:rFonts w:ascii="Times New Roman" w:eastAsia="Times New Roman" w:hAnsi="Times New Roman" w:cs="Times New Roman"/>
        </w:rPr>
        <w:t>O</w:t>
      </w:r>
      <w:r w:rsidR="00A17A51">
        <w:rPr>
          <w:rFonts w:ascii="Times New Roman" w:eastAsia="Times New Roman" w:hAnsi="Times New Roman" w:cs="Times New Roman"/>
        </w:rPr>
        <w:t>ffi</w:t>
      </w:r>
      <w:r w:rsidR="00A17A51" w:rsidRPr="00A17A51">
        <w:rPr>
          <w:rFonts w:ascii="Times New Roman" w:eastAsia="Times New Roman" w:hAnsi="Times New Roman" w:cs="Times New Roman"/>
        </w:rPr>
        <w:t>ce</w:t>
      </w:r>
      <w:r w:rsidRPr="00A17A51">
        <w:rPr>
          <w:rFonts w:ascii="Times New Roman" w:eastAsia="Times New Roman" w:hAnsi="Times New Roman" w:cs="Times New Roman"/>
        </w:rPr>
        <w:t xml:space="preserve"> explanation of franchise fee and utility service tax</w:t>
      </w:r>
    </w:p>
    <w:p w:rsidR="00A17A51" w:rsidRDefault="00133E18" w:rsidP="00854001">
      <w:pPr>
        <w:pStyle w:val="ListParagraph"/>
        <w:numPr>
          <w:ilvl w:val="0"/>
          <w:numId w:val="1"/>
        </w:numPr>
        <w:spacing w:after="0" w:line="240" w:lineRule="auto"/>
        <w:rPr>
          <w:rFonts w:ascii="Times New Roman" w:eastAsia="Times New Roman" w:hAnsi="Times New Roman" w:cs="Times New Roman"/>
        </w:rPr>
      </w:pPr>
      <w:r w:rsidRPr="00A17A51">
        <w:rPr>
          <w:rFonts w:ascii="Times New Roman" w:eastAsia="Times New Roman" w:hAnsi="Times New Roman" w:cs="Times New Roman"/>
        </w:rPr>
        <w:t xml:space="preserve">Invite </w:t>
      </w:r>
      <w:r w:rsidR="00A17A51" w:rsidRPr="00A17A51">
        <w:rPr>
          <w:rFonts w:ascii="Times New Roman" w:eastAsia="Times New Roman" w:hAnsi="Times New Roman" w:cs="Times New Roman"/>
        </w:rPr>
        <w:t xml:space="preserve">the City </w:t>
      </w:r>
      <w:r w:rsidRPr="00A17A51">
        <w:rPr>
          <w:rFonts w:ascii="Times New Roman" w:eastAsia="Times New Roman" w:hAnsi="Times New Roman" w:cs="Times New Roman"/>
        </w:rPr>
        <w:t>administration to attend</w:t>
      </w:r>
      <w:r w:rsidR="00A17A51" w:rsidRPr="00A17A51">
        <w:rPr>
          <w:rFonts w:ascii="Times New Roman" w:eastAsia="Times New Roman" w:hAnsi="Times New Roman" w:cs="Times New Roman"/>
        </w:rPr>
        <w:t xml:space="preserve"> the next meeting to explai</w:t>
      </w:r>
      <w:r w:rsidR="00BC0580">
        <w:rPr>
          <w:rFonts w:ascii="Times New Roman" w:eastAsia="Times New Roman" w:hAnsi="Times New Roman" w:cs="Times New Roman"/>
        </w:rPr>
        <w:t>n its thinking with regard to</w:t>
      </w:r>
      <w:r w:rsidR="00A17A51" w:rsidRPr="00A17A51">
        <w:rPr>
          <w:rFonts w:ascii="Times New Roman" w:eastAsia="Times New Roman" w:hAnsi="Times New Roman" w:cs="Times New Roman"/>
        </w:rPr>
        <w:t xml:space="preserve"> a potential JEA sale</w:t>
      </w:r>
    </w:p>
    <w:p w:rsidR="005B1723" w:rsidRPr="00A17A51" w:rsidRDefault="005B1723" w:rsidP="00854001">
      <w:pPr>
        <w:pStyle w:val="ListParagraph"/>
        <w:numPr>
          <w:ilvl w:val="0"/>
          <w:numId w:val="1"/>
        </w:numPr>
        <w:spacing w:after="0" w:line="240" w:lineRule="auto"/>
        <w:rPr>
          <w:rFonts w:ascii="Times New Roman" w:eastAsia="Times New Roman" w:hAnsi="Times New Roman" w:cs="Times New Roman"/>
        </w:rPr>
      </w:pPr>
      <w:r w:rsidRPr="00A17A51">
        <w:rPr>
          <w:rFonts w:ascii="Times New Roman" w:eastAsia="Times New Roman" w:hAnsi="Times New Roman" w:cs="Times New Roman"/>
        </w:rPr>
        <w:t xml:space="preserve">Invite </w:t>
      </w:r>
      <w:r w:rsidR="00A17A51">
        <w:rPr>
          <w:rFonts w:ascii="Times New Roman" w:eastAsia="Times New Roman" w:hAnsi="Times New Roman" w:cs="Times New Roman"/>
        </w:rPr>
        <w:t xml:space="preserve">General Counsel </w:t>
      </w:r>
      <w:r w:rsidRPr="00A17A51">
        <w:rPr>
          <w:rFonts w:ascii="Times New Roman" w:eastAsia="Times New Roman" w:hAnsi="Times New Roman" w:cs="Times New Roman"/>
        </w:rPr>
        <w:t xml:space="preserve">Jason Gabriel to </w:t>
      </w:r>
      <w:r w:rsidR="00A17A51">
        <w:rPr>
          <w:rFonts w:ascii="Times New Roman" w:eastAsia="Times New Roman" w:hAnsi="Times New Roman" w:cs="Times New Roman"/>
        </w:rPr>
        <w:t xml:space="preserve">review </w:t>
      </w:r>
      <w:r w:rsidR="00260CD6" w:rsidRPr="00A17A51">
        <w:rPr>
          <w:rFonts w:ascii="Times New Roman" w:eastAsia="Times New Roman" w:hAnsi="Times New Roman" w:cs="Times New Roman"/>
        </w:rPr>
        <w:t>his February 13</w:t>
      </w:r>
      <w:r w:rsidR="00260CD6" w:rsidRPr="00A17A51">
        <w:rPr>
          <w:rFonts w:ascii="Times New Roman" w:eastAsia="Times New Roman" w:hAnsi="Times New Roman" w:cs="Times New Roman"/>
          <w:vertAlign w:val="superscript"/>
        </w:rPr>
        <w:t>th</w:t>
      </w:r>
      <w:r w:rsidR="00260CD6" w:rsidRPr="00A17A51">
        <w:rPr>
          <w:rFonts w:ascii="Times New Roman" w:eastAsia="Times New Roman" w:hAnsi="Times New Roman" w:cs="Times New Roman"/>
        </w:rPr>
        <w:t xml:space="preserve"> memo regarding procedures required for a sale of JEA</w:t>
      </w:r>
    </w:p>
    <w:p w:rsidR="00133E18" w:rsidRDefault="00133E18" w:rsidP="00854001">
      <w:pPr>
        <w:spacing w:after="0" w:line="240" w:lineRule="auto"/>
        <w:rPr>
          <w:rFonts w:ascii="Times New Roman" w:eastAsia="Times New Roman" w:hAnsi="Times New Roman" w:cs="Times New Roman"/>
        </w:rPr>
      </w:pPr>
    </w:p>
    <w:p w:rsidR="00133E18" w:rsidRDefault="00A17A51"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w:t>
      </w:r>
      <w:r w:rsidRPr="00A17A51">
        <w:rPr>
          <w:rFonts w:ascii="Times New Roman" w:eastAsia="Times New Roman" w:hAnsi="Times New Roman" w:cs="Times New Roman"/>
        </w:rPr>
        <w:t xml:space="preserve">Brosche and Becton </w:t>
      </w:r>
      <w:r>
        <w:rPr>
          <w:rFonts w:ascii="Times New Roman" w:eastAsia="Times New Roman" w:hAnsi="Times New Roman" w:cs="Times New Roman"/>
        </w:rPr>
        <w:t>volunteered to meet and develop a</w:t>
      </w:r>
      <w:r w:rsidR="005B1723">
        <w:rPr>
          <w:rFonts w:ascii="Times New Roman" w:eastAsia="Times New Roman" w:hAnsi="Times New Roman" w:cs="Times New Roman"/>
        </w:rPr>
        <w:t xml:space="preserve"> </w:t>
      </w:r>
      <w:r>
        <w:rPr>
          <w:rFonts w:ascii="Times New Roman" w:eastAsia="Times New Roman" w:hAnsi="Times New Roman" w:cs="Times New Roman"/>
        </w:rPr>
        <w:t xml:space="preserve">proposed </w:t>
      </w:r>
      <w:r w:rsidR="005B1723">
        <w:rPr>
          <w:rFonts w:ascii="Times New Roman" w:eastAsia="Times New Roman" w:hAnsi="Times New Roman" w:cs="Times New Roman"/>
        </w:rPr>
        <w:t xml:space="preserve">consultant scope </w:t>
      </w:r>
      <w:r>
        <w:rPr>
          <w:rFonts w:ascii="Times New Roman" w:eastAsia="Times New Roman" w:hAnsi="Times New Roman" w:cs="Times New Roman"/>
        </w:rPr>
        <w:t>of services.</w:t>
      </w:r>
    </w:p>
    <w:p w:rsidR="005B1723" w:rsidRDefault="005B1723" w:rsidP="00854001">
      <w:pPr>
        <w:spacing w:after="0" w:line="240" w:lineRule="auto"/>
        <w:rPr>
          <w:rFonts w:ascii="Times New Roman" w:eastAsia="Times New Roman" w:hAnsi="Times New Roman" w:cs="Times New Roman"/>
        </w:rPr>
      </w:pPr>
    </w:p>
    <w:p w:rsidR="005B1723" w:rsidRDefault="005B1723"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agreed that at future meetings the speakers addressing the committee will be sworn </w:t>
      </w:r>
      <w:r w:rsidR="00A17A51">
        <w:rPr>
          <w:rFonts w:ascii="Times New Roman" w:eastAsia="Times New Roman" w:hAnsi="Times New Roman" w:cs="Times New Roman"/>
        </w:rPr>
        <w:t xml:space="preserve">in and testify </w:t>
      </w:r>
      <w:r>
        <w:rPr>
          <w:rFonts w:ascii="Times New Roman" w:eastAsia="Times New Roman" w:hAnsi="Times New Roman" w:cs="Times New Roman"/>
        </w:rPr>
        <w:t>under oath.</w:t>
      </w:r>
      <w:r w:rsidR="0058202B">
        <w:rPr>
          <w:rFonts w:ascii="Times New Roman" w:eastAsia="Times New Roman" w:hAnsi="Times New Roman" w:cs="Times New Roman"/>
        </w:rPr>
        <w:t xml:space="preserve"> Chairman Crescimbeni said that opportunity for public comment will be given at future meetings. He also said that next week’s meeting will be noticed to run until 6:00 p.m.</w:t>
      </w:r>
    </w:p>
    <w:p w:rsidR="005B1723" w:rsidRDefault="005B1723" w:rsidP="00854001">
      <w:pPr>
        <w:spacing w:after="0" w:line="240" w:lineRule="auto"/>
        <w:rPr>
          <w:rFonts w:ascii="Times New Roman" w:eastAsia="Times New Roman" w:hAnsi="Times New Roman" w:cs="Times New Roman"/>
        </w:rPr>
      </w:pPr>
    </w:p>
    <w:p w:rsidR="005B1723" w:rsidRDefault="005B1723"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Next meeting – March 15</w:t>
      </w:r>
      <w:r w:rsidRPr="002D188A">
        <w:rPr>
          <w:rFonts w:ascii="Times New Roman" w:eastAsia="Times New Roman" w:hAnsi="Times New Roman" w:cs="Times New Roman"/>
          <w:vertAlign w:val="superscript"/>
        </w:rPr>
        <w:t>th</w:t>
      </w:r>
      <w:r w:rsidR="002D188A">
        <w:rPr>
          <w:rFonts w:ascii="Times New Roman" w:eastAsia="Times New Roman" w:hAnsi="Times New Roman" w:cs="Times New Roman"/>
        </w:rPr>
        <w:t>.</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58202B">
        <w:rPr>
          <w:rFonts w:ascii="Times New Roman" w:eastAsia="Times New Roman" w:hAnsi="Times New Roman" w:cs="Times New Roman"/>
        </w:rPr>
        <w:t>5</w:t>
      </w:r>
      <w:r w:rsidR="007746ED">
        <w:rPr>
          <w:rFonts w:ascii="Times New Roman" w:eastAsia="Times New Roman" w:hAnsi="Times New Roman" w:cs="Times New Roman"/>
        </w:rPr>
        <w:t>:</w:t>
      </w:r>
      <w:r w:rsidR="002353C7">
        <w:rPr>
          <w:rFonts w:ascii="Times New Roman" w:eastAsia="Times New Roman" w:hAnsi="Times New Roman" w:cs="Times New Roman"/>
        </w:rPr>
        <w:t>14</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32570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AE7AAE">
        <w:rPr>
          <w:rFonts w:ascii="Times New Roman" w:eastAsia="Times New Roman" w:hAnsi="Times New Roman" w:cs="Times New Roman"/>
        </w:rPr>
        <w:t>.</w:t>
      </w:r>
      <w:r>
        <w:rPr>
          <w:rFonts w:ascii="Times New Roman" w:eastAsia="Times New Roman" w:hAnsi="Times New Roman" w:cs="Times New Roman"/>
        </w:rPr>
        <w:t>9</w:t>
      </w:r>
      <w:r w:rsidR="00375BAC" w:rsidRPr="00375BAC">
        <w:rPr>
          <w:rFonts w:ascii="Times New Roman" w:eastAsia="Times New Roman" w:hAnsi="Times New Roman" w:cs="Times New Roman"/>
        </w:rPr>
        <w:t xml:space="preserve">.18   Posted </w:t>
      </w:r>
      <w:r w:rsidR="005140C7">
        <w:rPr>
          <w:rFonts w:ascii="Times New Roman" w:eastAsia="Times New Roman" w:hAnsi="Times New Roman" w:cs="Times New Roman"/>
        </w:rPr>
        <w:t>10</w:t>
      </w:r>
      <w:r w:rsidR="00C84F4C">
        <w:rPr>
          <w:rFonts w:ascii="Times New Roman" w:eastAsia="Times New Roman" w:hAnsi="Times New Roman" w:cs="Times New Roman"/>
        </w:rPr>
        <w:t>:00</w:t>
      </w:r>
      <w:r w:rsidR="00375BAC" w:rsidRPr="00375BAC">
        <w:rPr>
          <w:rFonts w:ascii="Times New Roman" w:eastAsia="Times New Roman" w:hAnsi="Times New Roman" w:cs="Times New Roman"/>
        </w:rPr>
        <w:t xml:space="preserve"> </w:t>
      </w:r>
      <w:r w:rsidR="005140C7">
        <w:rPr>
          <w:rFonts w:ascii="Times New Roman" w:eastAsia="Times New Roman" w:hAnsi="Times New Roman" w:cs="Times New Roman"/>
        </w:rPr>
        <w:t>a</w:t>
      </w:r>
      <w:bookmarkStart w:id="0" w:name="_GoBack"/>
      <w:bookmarkEnd w:id="0"/>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D8" w:rsidRDefault="00F67AD8" w:rsidP="00F67AD8">
      <w:pPr>
        <w:spacing w:after="0" w:line="240" w:lineRule="auto"/>
      </w:pPr>
      <w:r>
        <w:separator/>
      </w:r>
    </w:p>
  </w:endnote>
  <w:endnote w:type="continuationSeparator" w:id="0">
    <w:p w:rsidR="00F67AD8" w:rsidRDefault="00F67AD8"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67AD8" w:rsidRDefault="00F67AD8">
        <w:pPr>
          <w:pStyle w:val="Footer"/>
          <w:jc w:val="center"/>
        </w:pPr>
        <w:r>
          <w:fldChar w:fldCharType="begin"/>
        </w:r>
        <w:r>
          <w:instrText xml:space="preserve"> PAGE   \* MERGEFORMAT </w:instrText>
        </w:r>
        <w:r>
          <w:fldChar w:fldCharType="separate"/>
        </w:r>
        <w:r w:rsidR="005140C7">
          <w:rPr>
            <w:noProof/>
          </w:rPr>
          <w:t>4</w:t>
        </w:r>
        <w:r>
          <w:rPr>
            <w:noProof/>
          </w:rPr>
          <w:fldChar w:fldCharType="end"/>
        </w:r>
      </w:p>
    </w:sdtContent>
  </w:sdt>
  <w:p w:rsidR="00F67AD8" w:rsidRDefault="00F6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D8" w:rsidRDefault="00F67AD8" w:rsidP="00F67AD8">
      <w:pPr>
        <w:spacing w:after="0" w:line="240" w:lineRule="auto"/>
      </w:pPr>
      <w:r>
        <w:separator/>
      </w:r>
    </w:p>
  </w:footnote>
  <w:footnote w:type="continuationSeparator" w:id="0">
    <w:p w:rsidR="00F67AD8" w:rsidRDefault="00F67AD8"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47F2F"/>
    <w:rsid w:val="000E2C1F"/>
    <w:rsid w:val="00107A88"/>
    <w:rsid w:val="00133E18"/>
    <w:rsid w:val="00140D1B"/>
    <w:rsid w:val="00192E39"/>
    <w:rsid w:val="001D0DFB"/>
    <w:rsid w:val="002353C7"/>
    <w:rsid w:val="00260CD6"/>
    <w:rsid w:val="002770BB"/>
    <w:rsid w:val="002901D0"/>
    <w:rsid w:val="00294B30"/>
    <w:rsid w:val="002D09E4"/>
    <w:rsid w:val="002D188A"/>
    <w:rsid w:val="0030459B"/>
    <w:rsid w:val="003069CC"/>
    <w:rsid w:val="0032570B"/>
    <w:rsid w:val="003326BB"/>
    <w:rsid w:val="00353922"/>
    <w:rsid w:val="00375882"/>
    <w:rsid w:val="00375BAC"/>
    <w:rsid w:val="003767D5"/>
    <w:rsid w:val="00435FD3"/>
    <w:rsid w:val="00445196"/>
    <w:rsid w:val="004B6F9D"/>
    <w:rsid w:val="004C0CCE"/>
    <w:rsid w:val="004D5862"/>
    <w:rsid w:val="004F48CA"/>
    <w:rsid w:val="00500306"/>
    <w:rsid w:val="005140C7"/>
    <w:rsid w:val="00534D35"/>
    <w:rsid w:val="00540AE2"/>
    <w:rsid w:val="0054312D"/>
    <w:rsid w:val="005433A4"/>
    <w:rsid w:val="0058202B"/>
    <w:rsid w:val="005B1723"/>
    <w:rsid w:val="005C1D8E"/>
    <w:rsid w:val="005E5F51"/>
    <w:rsid w:val="00616430"/>
    <w:rsid w:val="0062278C"/>
    <w:rsid w:val="00645D2A"/>
    <w:rsid w:val="0065403D"/>
    <w:rsid w:val="00664909"/>
    <w:rsid w:val="00681E78"/>
    <w:rsid w:val="00690361"/>
    <w:rsid w:val="006A3498"/>
    <w:rsid w:val="006B379B"/>
    <w:rsid w:val="0071744D"/>
    <w:rsid w:val="00742342"/>
    <w:rsid w:val="007671D6"/>
    <w:rsid w:val="007746ED"/>
    <w:rsid w:val="0082690B"/>
    <w:rsid w:val="00854001"/>
    <w:rsid w:val="00895DED"/>
    <w:rsid w:val="008A4B5A"/>
    <w:rsid w:val="008B0792"/>
    <w:rsid w:val="008C1BA0"/>
    <w:rsid w:val="008D3472"/>
    <w:rsid w:val="009C7864"/>
    <w:rsid w:val="009D3E52"/>
    <w:rsid w:val="009D7279"/>
    <w:rsid w:val="009E5A7B"/>
    <w:rsid w:val="00A0033B"/>
    <w:rsid w:val="00A17A51"/>
    <w:rsid w:val="00A25294"/>
    <w:rsid w:val="00A52D5E"/>
    <w:rsid w:val="00A52D6F"/>
    <w:rsid w:val="00AB5675"/>
    <w:rsid w:val="00AE124F"/>
    <w:rsid w:val="00AE7AAE"/>
    <w:rsid w:val="00AF78CE"/>
    <w:rsid w:val="00B13A08"/>
    <w:rsid w:val="00B14179"/>
    <w:rsid w:val="00B64155"/>
    <w:rsid w:val="00B701C4"/>
    <w:rsid w:val="00BB5CC3"/>
    <w:rsid w:val="00BC0580"/>
    <w:rsid w:val="00C412BF"/>
    <w:rsid w:val="00C540FD"/>
    <w:rsid w:val="00C60C2E"/>
    <w:rsid w:val="00C70BCC"/>
    <w:rsid w:val="00C72AA9"/>
    <w:rsid w:val="00C84F4C"/>
    <w:rsid w:val="00CA07CC"/>
    <w:rsid w:val="00CB52A6"/>
    <w:rsid w:val="00CD345E"/>
    <w:rsid w:val="00CF2D9A"/>
    <w:rsid w:val="00D14A95"/>
    <w:rsid w:val="00DA1F58"/>
    <w:rsid w:val="00DB359A"/>
    <w:rsid w:val="00DB6CED"/>
    <w:rsid w:val="00DE05A3"/>
    <w:rsid w:val="00DE1D6A"/>
    <w:rsid w:val="00E00D00"/>
    <w:rsid w:val="00E22637"/>
    <w:rsid w:val="00E3093F"/>
    <w:rsid w:val="00E82517"/>
    <w:rsid w:val="00F2288A"/>
    <w:rsid w:val="00F41E68"/>
    <w:rsid w:val="00F46B5A"/>
    <w:rsid w:val="00F60A09"/>
    <w:rsid w:val="00F67AD8"/>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2018-03-08T12:59:00Z</dcterms:created>
  <dcterms:modified xsi:type="dcterms:W3CDTF">2018-03-09T14:39:00Z</dcterms:modified>
</cp:coreProperties>
</file>